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A9DE2" w14:textId="78F20145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2849D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396291" w:rsidRPr="00396291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R4-2407748</w:t>
      </w:r>
    </w:p>
    <w:p w14:paraId="6F67BA58" w14:textId="03759885" w:rsidR="00841BCD" w:rsidRPr="00614DD8" w:rsidRDefault="00A246F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Fukuoka</w:t>
      </w:r>
      <w:r w:rsidR="00912FE5">
        <w:rPr>
          <w:rFonts w:ascii="Arial" w:eastAsia="SimSun" w:hAnsi="Arial" w:cs="Times New Roman"/>
          <w:b/>
          <w:sz w:val="24"/>
          <w:szCs w:val="20"/>
          <w:lang w:val="en-US"/>
        </w:rPr>
        <w:t xml:space="preserve"> City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Japan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20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7964BA9A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285790DF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425D7648" w14:textId="602AECB5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182779" w:rsidRPr="00182779">
        <w:rPr>
          <w:rFonts w:ascii="Arial" w:eastAsia="Calibri" w:hAnsi="Arial" w:cs="Arial"/>
          <w:b/>
          <w:bCs/>
          <w:sz w:val="24"/>
          <w:lang w:val="en-US"/>
        </w:rPr>
        <w:t>On Advanced Receivers - Test parameters</w:t>
      </w:r>
      <w:r w:rsidR="00FE0804">
        <w:rPr>
          <w:rFonts w:ascii="Arial" w:eastAsia="Calibri" w:hAnsi="Arial" w:cs="Arial"/>
          <w:b/>
          <w:bCs/>
          <w:sz w:val="24"/>
          <w:lang w:val="en-US"/>
        </w:rPr>
        <w:t xml:space="preserve"> - simulations</w:t>
      </w:r>
    </w:p>
    <w:p w14:paraId="168F75A3" w14:textId="4F500E74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434193" w:rsidRPr="004A5EFC">
        <w:rPr>
          <w:rFonts w:ascii="Arial" w:eastAsia="MS Mincho" w:hAnsi="Arial" w:cs="Arial"/>
          <w:b/>
          <w:bCs/>
          <w:sz w:val="24"/>
          <w:szCs w:val="20"/>
          <w:lang w:val="en-US"/>
        </w:rPr>
        <w:t>7.11.2.2</w:t>
      </w:r>
    </w:p>
    <w:p w14:paraId="18A09AA6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459A121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5D874C1F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0A3A0B28" w14:textId="776C84C4" w:rsidR="0060543D" w:rsidRDefault="00E60A82" w:rsidP="005C23A4">
      <w:pPr>
        <w:rPr>
          <w:lang w:val="en-US"/>
        </w:rPr>
      </w:pPr>
      <w:r w:rsidRPr="002F1DDA">
        <w:t xml:space="preserve">This document details Nokia’s current simulation results for alignment </w:t>
      </w:r>
      <w:r>
        <w:t>a</w:t>
      </w:r>
      <w:r w:rsidR="008C469B">
        <w:t xml:space="preserve">s well as with </w:t>
      </w:r>
      <w:r w:rsidR="00396291">
        <w:t>impairments</w:t>
      </w:r>
      <w:r w:rsidR="008C469B">
        <w:t xml:space="preserve"> </w:t>
      </w:r>
      <w:r w:rsidRPr="002F1DDA">
        <w:t>on the WID for advanced receivers for MU-MIMO scenario. Updated agreements were made in RAN4#1</w:t>
      </w:r>
      <w:r w:rsidR="008C469B">
        <w:t>10</w:t>
      </w:r>
      <w:r>
        <w:t>-bis</w:t>
      </w:r>
      <w:r w:rsidRPr="002F1DDA">
        <w:t xml:space="preserve"> [1] for facilitating companies to provide simulation results</w:t>
      </w:r>
      <w:r w:rsidR="006F0A96">
        <w:t>.</w:t>
      </w:r>
    </w:p>
    <w:p w14:paraId="056AE002" w14:textId="1862EBAD" w:rsidR="009C5CA5" w:rsidRDefault="009C5CA5" w:rsidP="009C5CA5">
      <w:pPr>
        <w:pStyle w:val="RAN4H1"/>
        <w:rPr>
          <w:lang w:val="en-US"/>
        </w:rPr>
      </w:pPr>
      <w:r>
        <w:rPr>
          <w:lang w:val="en-US"/>
        </w:rPr>
        <w:t>Simulation Assumptions</w:t>
      </w:r>
    </w:p>
    <w:p w14:paraId="05112F79" w14:textId="4E35A1A9" w:rsidR="00EF65B9" w:rsidRPr="005B5FC8" w:rsidRDefault="00EF65B9" w:rsidP="00EF65B9">
      <w:r w:rsidRPr="00E60A82">
        <w:fldChar w:fldCharType="begin"/>
      </w:r>
      <w:r w:rsidRPr="00E60A82">
        <w:instrText xml:space="preserve"> REF _Ref129608381 \h  \* MERGEFORMAT </w:instrText>
      </w:r>
      <w:r w:rsidRPr="00E60A82">
        <w:fldChar w:fldCharType="separate"/>
      </w:r>
      <w:r w:rsidR="0030636A" w:rsidRPr="005B5FC8">
        <w:t xml:space="preserve">Table </w:t>
      </w:r>
      <w:r w:rsidR="0030636A">
        <w:t>1</w:t>
      </w:r>
      <w:r w:rsidRPr="00E60A82">
        <w:fldChar w:fldCharType="end"/>
      </w:r>
      <w:r w:rsidRPr="00E60A82">
        <w:t xml:space="preserve"> provides an overview of the already agreed simulation assumptions taken from the WF </w:t>
      </w:r>
      <w:r w:rsidR="0030636A" w:rsidRPr="00E60A82">
        <w:fldChar w:fldCharType="begin"/>
      </w:r>
      <w:r w:rsidR="0030636A" w:rsidRPr="00E60A82">
        <w:instrText xml:space="preserve"> REF _Ref165640687 \r \h </w:instrText>
      </w:r>
      <w:r w:rsidR="00E60A82">
        <w:instrText xml:space="preserve"> \* MERGEFORMAT </w:instrText>
      </w:r>
      <w:r w:rsidR="0030636A" w:rsidRPr="00E60A82">
        <w:fldChar w:fldCharType="separate"/>
      </w:r>
      <w:r w:rsidR="005C191C">
        <w:t>[1]</w:t>
      </w:r>
      <w:r w:rsidR="0030636A" w:rsidRPr="00E60A82">
        <w:fldChar w:fldCharType="end"/>
      </w:r>
      <w:r w:rsidR="0030636A" w:rsidRPr="00E60A82">
        <w:t xml:space="preserve"> </w:t>
      </w:r>
      <w:r w:rsidRPr="00E60A82">
        <w:t>and proposed test parameters:</w:t>
      </w:r>
    </w:p>
    <w:p w14:paraId="7F56D7B9" w14:textId="4ECBCB79" w:rsidR="00EF65B9" w:rsidRPr="005B5FC8" w:rsidRDefault="00EF65B9" w:rsidP="00EF65B9">
      <w:pPr>
        <w:pStyle w:val="Caption"/>
      </w:pPr>
      <w:bookmarkStart w:id="4" w:name="_Ref129608381"/>
      <w:r w:rsidRPr="005B5FC8">
        <w:t xml:space="preserve">Table </w:t>
      </w:r>
      <w:r w:rsidRPr="005B5FC8">
        <w:fldChar w:fldCharType="begin"/>
      </w:r>
      <w:r w:rsidRPr="005B5FC8">
        <w:instrText>SEQ Table \* ARABIC</w:instrText>
      </w:r>
      <w:r w:rsidRPr="005B5FC8">
        <w:fldChar w:fldCharType="separate"/>
      </w:r>
      <w:r w:rsidR="0030636A">
        <w:t>1</w:t>
      </w:r>
      <w:r w:rsidRPr="005B5FC8">
        <w:fldChar w:fldCharType="end"/>
      </w:r>
      <w:bookmarkEnd w:id="4"/>
      <w:r w:rsidRPr="005B5FC8">
        <w:t>: Agreed simulation assumptions for Phase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78"/>
      </w:tblGrid>
      <w:tr w:rsidR="00EF65B9" w:rsidRPr="0030636A" w14:paraId="38D17DFB" w14:textId="77777777">
        <w:tc>
          <w:tcPr>
            <w:tcW w:w="3539" w:type="dxa"/>
          </w:tcPr>
          <w:p w14:paraId="419EC455" w14:textId="77777777" w:rsidR="00EF65B9" w:rsidRPr="005B5FC8" w:rsidRDefault="00EF65B9">
            <w:r w:rsidRPr="005B5FC8">
              <w:t>Reference receiver for phase II simulation</w:t>
            </w:r>
          </w:p>
        </w:tc>
        <w:tc>
          <w:tcPr>
            <w:tcW w:w="6078" w:type="dxa"/>
          </w:tcPr>
          <w:p w14:paraId="02DECFAB" w14:textId="0FE6274F" w:rsidR="00EF65B9" w:rsidRPr="005B5FC8" w:rsidRDefault="00EF65B9">
            <w:r w:rsidRPr="005B5FC8">
              <w:t>R-ML, MMSE-IRC</w:t>
            </w:r>
          </w:p>
        </w:tc>
      </w:tr>
      <w:tr w:rsidR="00EF65B9" w:rsidRPr="0030636A" w14:paraId="47B1D591" w14:textId="77777777">
        <w:tc>
          <w:tcPr>
            <w:tcW w:w="3539" w:type="dxa"/>
          </w:tcPr>
          <w:p w14:paraId="57DADC21" w14:textId="77777777" w:rsidR="00EF65B9" w:rsidRPr="005B5FC8" w:rsidRDefault="00EF65B9">
            <w:r w:rsidRPr="005B5FC8">
              <w:t>Sub-carrier spacing, Bandwidth</w:t>
            </w:r>
          </w:p>
        </w:tc>
        <w:tc>
          <w:tcPr>
            <w:tcW w:w="6078" w:type="dxa"/>
          </w:tcPr>
          <w:p w14:paraId="023BB595" w14:textId="77777777" w:rsidR="00EF65B9" w:rsidRPr="005B5FC8" w:rsidRDefault="00EF65B9">
            <w:r w:rsidRPr="005B5FC8">
              <w:t xml:space="preserve">FDD:15KHz, 10 MHz      TDD:30 </w:t>
            </w:r>
            <w:proofErr w:type="spellStart"/>
            <w:r w:rsidRPr="005B5FC8">
              <w:t>KHz</w:t>
            </w:r>
            <w:proofErr w:type="spellEnd"/>
            <w:r w:rsidRPr="005B5FC8">
              <w:t xml:space="preserve">, 40 </w:t>
            </w:r>
            <w:proofErr w:type="gramStart"/>
            <w:r w:rsidRPr="005B5FC8">
              <w:t>MHz(</w:t>
            </w:r>
            <w:proofErr w:type="gramEnd"/>
            <w:r w:rsidRPr="005B5FC8">
              <w:t>TDD)</w:t>
            </w:r>
          </w:p>
        </w:tc>
      </w:tr>
      <w:tr w:rsidR="00EF65B9" w:rsidRPr="0030636A" w14:paraId="7B24EA00" w14:textId="77777777">
        <w:tc>
          <w:tcPr>
            <w:tcW w:w="3539" w:type="dxa"/>
          </w:tcPr>
          <w:p w14:paraId="0C5AFD9D" w14:textId="77777777" w:rsidR="00EF65B9" w:rsidRPr="005B5FC8" w:rsidRDefault="00EF65B9">
            <w:r w:rsidRPr="005B5FC8">
              <w:t>UL-DL Pattern</w:t>
            </w:r>
          </w:p>
        </w:tc>
        <w:tc>
          <w:tcPr>
            <w:tcW w:w="6078" w:type="dxa"/>
          </w:tcPr>
          <w:p w14:paraId="19C023AA" w14:textId="77777777" w:rsidR="00EF65B9" w:rsidRPr="005B5FC8" w:rsidRDefault="00EF65B9">
            <w:r w:rsidRPr="005B5FC8">
              <w:t>FDD: Not applicable, TDD: FR1.30-1</w:t>
            </w:r>
          </w:p>
        </w:tc>
      </w:tr>
      <w:tr w:rsidR="00EF65B9" w:rsidRPr="0030636A" w14:paraId="1CF5C0A1" w14:textId="77777777">
        <w:tc>
          <w:tcPr>
            <w:tcW w:w="3539" w:type="dxa"/>
          </w:tcPr>
          <w:p w14:paraId="5231F983" w14:textId="77777777" w:rsidR="00EF65B9" w:rsidRPr="005B5FC8" w:rsidRDefault="00EF65B9">
            <w:r w:rsidRPr="005B5FC8">
              <w:t>Rank allocation for the target and co-scheduled UE, with 1 co-scheduled UE</w:t>
            </w:r>
          </w:p>
        </w:tc>
        <w:tc>
          <w:tcPr>
            <w:tcW w:w="6078" w:type="dxa"/>
          </w:tcPr>
          <w:p w14:paraId="623DE5A3" w14:textId="77777777" w:rsidR="00EF65B9" w:rsidRPr="005B5FC8" w:rsidRDefault="00EF65B9">
            <w:r w:rsidRPr="005B5FC8">
              <w:t>2Tx2Rx UE: 1+1</w:t>
            </w:r>
          </w:p>
          <w:p w14:paraId="7B9F9041" w14:textId="77777777" w:rsidR="00EF65B9" w:rsidRPr="005B5FC8" w:rsidRDefault="00EF65B9">
            <w:r w:rsidRPr="005B5FC8">
              <w:t>2Tx4Rx UE: 1+1</w:t>
            </w:r>
          </w:p>
          <w:p w14:paraId="336DF8FD" w14:textId="77777777" w:rsidR="00EF65B9" w:rsidRPr="005B5FC8" w:rsidRDefault="00EF65B9">
            <w:r w:rsidRPr="005B5FC8">
              <w:t>4Tx4Rx UE: 2+2</w:t>
            </w:r>
          </w:p>
        </w:tc>
      </w:tr>
      <w:tr w:rsidR="00EF65B9" w:rsidRPr="0030636A" w14:paraId="030757E3" w14:textId="77777777">
        <w:tc>
          <w:tcPr>
            <w:tcW w:w="3539" w:type="dxa"/>
          </w:tcPr>
          <w:p w14:paraId="1AEB953E" w14:textId="77777777" w:rsidR="00EF65B9" w:rsidRPr="005B5FC8" w:rsidRDefault="00EF65B9">
            <w:r w:rsidRPr="005B5FC8">
              <w:t>DMRS port configurations for the target and co-scheduled UEs</w:t>
            </w:r>
          </w:p>
        </w:tc>
        <w:tc>
          <w:tcPr>
            <w:tcW w:w="6078" w:type="dxa"/>
          </w:tcPr>
          <w:p w14:paraId="5AC91A34" w14:textId="77777777" w:rsidR="00EF65B9" w:rsidRPr="005B5FC8" w:rsidRDefault="00EF65B9" w:rsidP="00EF65B9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5B5FC8">
              <w:rPr>
                <w:rFonts w:eastAsia="SimSun" w:hint="eastAsia"/>
                <w:szCs w:val="24"/>
                <w:lang w:eastAsia="zh-CN"/>
              </w:rPr>
              <w:t>Use</w:t>
            </w:r>
            <w:r w:rsidRPr="005B5FC8">
              <w:rPr>
                <w:rFonts w:eastAsia="SimSun"/>
                <w:szCs w:val="24"/>
                <w:lang w:eastAsia="zh-CN"/>
              </w:rPr>
              <w:t xml:space="preserve"> different CDM group</w:t>
            </w:r>
            <w:r w:rsidRPr="005B5FC8">
              <w:rPr>
                <w:rFonts w:eastAsia="SimSun" w:hint="eastAsia"/>
                <w:szCs w:val="24"/>
                <w:lang w:eastAsia="zh-CN"/>
              </w:rPr>
              <w:t>s</w:t>
            </w:r>
            <w:r w:rsidRPr="005B5FC8">
              <w:rPr>
                <w:rFonts w:eastAsia="SimSun"/>
                <w:szCs w:val="24"/>
                <w:lang w:eastAsia="zh-CN"/>
              </w:rPr>
              <w:t xml:space="preserve"> for:</w:t>
            </w:r>
          </w:p>
          <w:p w14:paraId="6FFF1CF2" w14:textId="77777777" w:rsidR="00EF65B9" w:rsidRPr="005B5FC8" w:rsidRDefault="00EF65B9" w:rsidP="00EF65B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5B5FC8">
              <w:t>rank 2 (DMRS port 0, 1) + 2 (DMRS port 2, 3)</w:t>
            </w:r>
          </w:p>
          <w:p w14:paraId="29066AE0" w14:textId="77777777" w:rsidR="00EF65B9" w:rsidRPr="005B5FC8" w:rsidRDefault="00EF65B9" w:rsidP="00EF65B9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5B5FC8">
              <w:rPr>
                <w:rFonts w:eastAsia="SimSun"/>
                <w:szCs w:val="24"/>
                <w:lang w:eastAsia="zh-CN"/>
              </w:rPr>
              <w:t>U</w:t>
            </w:r>
            <w:r w:rsidRPr="005B5FC8">
              <w:rPr>
                <w:rFonts w:eastAsia="SimSun" w:hint="eastAsia"/>
                <w:szCs w:val="24"/>
                <w:lang w:eastAsia="zh-CN"/>
              </w:rPr>
              <w:t>se t</w:t>
            </w:r>
            <w:r w:rsidRPr="005B5FC8">
              <w:rPr>
                <w:rFonts w:eastAsia="SimSun"/>
                <w:szCs w:val="24"/>
                <w:lang w:eastAsia="zh-CN"/>
              </w:rPr>
              <w:t xml:space="preserve">he same CDM group for </w:t>
            </w:r>
          </w:p>
          <w:p w14:paraId="763EC9B2" w14:textId="77777777" w:rsidR="00EF65B9" w:rsidRPr="005B5FC8" w:rsidRDefault="00EF65B9" w:rsidP="00EF65B9">
            <w:pPr>
              <w:pStyle w:val="ListParagraph"/>
              <w:numPr>
                <w:ilvl w:val="1"/>
                <w:numId w:val="27"/>
              </w:numPr>
              <w:spacing w:after="120"/>
              <w:ind w:left="1656"/>
              <w:contextualSpacing w:val="0"/>
              <w:rPr>
                <w:rFonts w:eastAsia="SimSun"/>
                <w:szCs w:val="24"/>
                <w:lang w:eastAsia="zh-CN"/>
              </w:rPr>
            </w:pPr>
            <w:r w:rsidRPr="005B5FC8">
              <w:rPr>
                <w:rFonts w:eastAsia="SimSun"/>
                <w:szCs w:val="24"/>
                <w:lang w:eastAsia="zh-CN"/>
              </w:rPr>
              <w:t xml:space="preserve">rank </w:t>
            </w:r>
            <w:r w:rsidRPr="005B5FC8">
              <w:rPr>
                <w:rFonts w:eastAsia="SimSun" w:hint="eastAsia"/>
                <w:szCs w:val="24"/>
                <w:lang w:eastAsia="zh-CN"/>
              </w:rPr>
              <w:t>1</w:t>
            </w:r>
            <w:r w:rsidRPr="005B5FC8">
              <w:rPr>
                <w:rFonts w:eastAsia="SimSun"/>
                <w:szCs w:val="24"/>
                <w:lang w:eastAsia="zh-CN"/>
              </w:rPr>
              <w:t xml:space="preserve"> (DMRS port 0) </w:t>
            </w:r>
            <w:r w:rsidRPr="005B5FC8">
              <w:rPr>
                <w:rFonts w:eastAsia="SimSun" w:hint="eastAsia"/>
                <w:szCs w:val="24"/>
                <w:lang w:eastAsia="zh-CN"/>
              </w:rPr>
              <w:t>+</w:t>
            </w:r>
            <w:r w:rsidRPr="005B5FC8">
              <w:rPr>
                <w:rFonts w:eastAsia="SimSun"/>
                <w:szCs w:val="24"/>
                <w:lang w:eastAsia="zh-CN"/>
              </w:rPr>
              <w:t xml:space="preserve"> </w:t>
            </w:r>
            <w:r w:rsidRPr="005B5FC8">
              <w:rPr>
                <w:rFonts w:eastAsia="SimSun" w:hint="eastAsia"/>
                <w:szCs w:val="24"/>
                <w:lang w:eastAsia="zh-CN"/>
              </w:rPr>
              <w:t>1</w:t>
            </w:r>
            <w:r w:rsidRPr="005B5FC8">
              <w:rPr>
                <w:rFonts w:eastAsia="SimSun"/>
                <w:szCs w:val="24"/>
                <w:lang w:eastAsia="zh-CN"/>
              </w:rPr>
              <w:t xml:space="preserve"> (DMR port 1) </w:t>
            </w:r>
          </w:p>
          <w:p w14:paraId="61CCA5F3" w14:textId="77777777" w:rsidR="00EF65B9" w:rsidRPr="005B5FC8" w:rsidRDefault="00EF65B9"/>
        </w:tc>
      </w:tr>
      <w:tr w:rsidR="00EF65B9" w:rsidRPr="0030636A" w14:paraId="094E91B4" w14:textId="77777777">
        <w:tc>
          <w:tcPr>
            <w:tcW w:w="3539" w:type="dxa"/>
          </w:tcPr>
          <w:p w14:paraId="4BC35590" w14:textId="77777777" w:rsidR="00EF65B9" w:rsidRPr="005B5FC8" w:rsidRDefault="00EF65B9">
            <w:r w:rsidRPr="005B5FC8">
              <w:t>Antenna configuration</w:t>
            </w:r>
          </w:p>
        </w:tc>
        <w:tc>
          <w:tcPr>
            <w:tcW w:w="6078" w:type="dxa"/>
          </w:tcPr>
          <w:p w14:paraId="1FB654B3" w14:textId="77777777" w:rsidR="00EF65B9" w:rsidRPr="005B5FC8" w:rsidRDefault="00EF65B9">
            <w:r w:rsidRPr="005B5FC8">
              <w:t>For rank 1+1: 2T2R, 2T4R</w:t>
            </w:r>
          </w:p>
          <w:p w14:paraId="30DC2A46" w14:textId="77777777" w:rsidR="00EF65B9" w:rsidRPr="005B5FC8" w:rsidRDefault="00EF65B9">
            <w:r w:rsidRPr="005B5FC8">
              <w:t>For rank 2+2: 4Tx 4Rx</w:t>
            </w:r>
          </w:p>
        </w:tc>
      </w:tr>
      <w:tr w:rsidR="00EF65B9" w:rsidRPr="0030636A" w14:paraId="7ED53AC2" w14:textId="77777777">
        <w:tc>
          <w:tcPr>
            <w:tcW w:w="3539" w:type="dxa"/>
          </w:tcPr>
          <w:p w14:paraId="26386ACD" w14:textId="77777777" w:rsidR="00EF65B9" w:rsidRPr="005B5FC8" w:rsidRDefault="00EF65B9">
            <w:r w:rsidRPr="005B5FC8">
              <w:t>Channel model</w:t>
            </w:r>
          </w:p>
        </w:tc>
        <w:tc>
          <w:tcPr>
            <w:tcW w:w="6078" w:type="dxa"/>
          </w:tcPr>
          <w:p w14:paraId="5D660E17" w14:textId="1E25BB7A" w:rsidR="00EF65B9" w:rsidRPr="005B5FC8" w:rsidRDefault="00EF65B9">
            <w:r w:rsidRPr="005B5FC8">
              <w:t xml:space="preserve">TDLC300-100, TDLA30-10 when the rank </w:t>
            </w:r>
            <w:r w:rsidRPr="005B5FC8">
              <w:rPr>
                <w:rFonts w:hint="eastAsia"/>
              </w:rPr>
              <w:t>of</w:t>
            </w:r>
            <w:r w:rsidRPr="005B5FC8">
              <w:t xml:space="preserve"> the target UE is 1</w:t>
            </w:r>
          </w:p>
          <w:p w14:paraId="2F377D78" w14:textId="6984F451" w:rsidR="00EF65B9" w:rsidRPr="005B5FC8" w:rsidRDefault="00EF65B9">
            <w:r w:rsidRPr="005B5FC8">
              <w:t xml:space="preserve">TDLA30-10 </w:t>
            </w:r>
            <w:r w:rsidRPr="005B5FC8">
              <w:rPr>
                <w:rFonts w:hint="eastAsia"/>
              </w:rPr>
              <w:t>when the rank of</w:t>
            </w:r>
            <w:r w:rsidRPr="005B5FC8">
              <w:t xml:space="preserve"> the target UE</w:t>
            </w:r>
            <w:r w:rsidRPr="005B5FC8">
              <w:rPr>
                <w:rFonts w:hint="eastAsia"/>
              </w:rPr>
              <w:t xml:space="preserve"> is 2</w:t>
            </w:r>
          </w:p>
        </w:tc>
      </w:tr>
      <w:tr w:rsidR="00EF65B9" w:rsidRPr="0030636A" w14:paraId="0F682122" w14:textId="77777777">
        <w:tc>
          <w:tcPr>
            <w:tcW w:w="3539" w:type="dxa"/>
          </w:tcPr>
          <w:p w14:paraId="553C2055" w14:textId="77777777" w:rsidR="00EF65B9" w:rsidRPr="005B5FC8" w:rsidRDefault="00EF65B9">
            <w:r w:rsidRPr="005B5FC8">
              <w:t>Antenna correlation</w:t>
            </w:r>
          </w:p>
        </w:tc>
        <w:tc>
          <w:tcPr>
            <w:tcW w:w="6078" w:type="dxa"/>
          </w:tcPr>
          <w:p w14:paraId="7EB14075" w14:textId="77777777" w:rsidR="00EF65B9" w:rsidRPr="005B5FC8" w:rsidRDefault="00EF65B9">
            <w:r w:rsidRPr="005B5FC8">
              <w:t>Rank 1+1: ULA medium and ULA low (for 2T2R,2T4R)</w:t>
            </w:r>
          </w:p>
          <w:p w14:paraId="7102B1B3" w14:textId="296ADE51" w:rsidR="00EF65B9" w:rsidRPr="005B5FC8" w:rsidRDefault="00EF65B9">
            <w:r w:rsidRPr="005B5FC8">
              <w:t>Rank 2+2: ULA Low, XP medium</w:t>
            </w:r>
            <w:r w:rsidR="00EF2E2F">
              <w:t>(4T4R)</w:t>
            </w:r>
          </w:p>
        </w:tc>
      </w:tr>
      <w:tr w:rsidR="00EF65B9" w:rsidRPr="0030636A" w14:paraId="66F319DF" w14:textId="77777777">
        <w:tc>
          <w:tcPr>
            <w:tcW w:w="3539" w:type="dxa"/>
          </w:tcPr>
          <w:p w14:paraId="28CBC7A1" w14:textId="77777777" w:rsidR="00EF65B9" w:rsidRPr="005B5FC8" w:rsidRDefault="00EF65B9">
            <w:r w:rsidRPr="005B5FC8">
              <w:t>Precoder selection target and co-scheduled UEs</w:t>
            </w:r>
          </w:p>
        </w:tc>
        <w:tc>
          <w:tcPr>
            <w:tcW w:w="6078" w:type="dxa"/>
          </w:tcPr>
          <w:p w14:paraId="2CB640C2" w14:textId="77777777" w:rsidR="00EF65B9" w:rsidRPr="005B5FC8" w:rsidRDefault="00EF65B9">
            <w:r w:rsidRPr="005B5FC8">
              <w:t>Single panel Type 1</w:t>
            </w:r>
          </w:p>
          <w:p w14:paraId="66DF2113" w14:textId="1E5774E3" w:rsidR="00EF65B9" w:rsidRPr="005B5FC8" w:rsidRDefault="00EF65B9">
            <w:r w:rsidRPr="005B5FC8">
              <w:t>For rank 1+1: Orthogonal PMI selection</w:t>
            </w:r>
          </w:p>
          <w:p w14:paraId="1904C480" w14:textId="77777777" w:rsidR="00EF65B9" w:rsidRPr="005B5FC8" w:rsidRDefault="00EF65B9">
            <w:r w:rsidRPr="005B5FC8">
              <w:t>For rank 2+2: Orthogonal PMI selection</w:t>
            </w:r>
          </w:p>
        </w:tc>
      </w:tr>
      <w:tr w:rsidR="00EF65B9" w:rsidRPr="0030636A" w14:paraId="42A64407" w14:textId="77777777">
        <w:tc>
          <w:tcPr>
            <w:tcW w:w="3539" w:type="dxa"/>
          </w:tcPr>
          <w:p w14:paraId="173462C5" w14:textId="77777777" w:rsidR="00EF65B9" w:rsidRPr="005B5FC8" w:rsidRDefault="00EF65B9">
            <w:r w:rsidRPr="005B5FC8">
              <w:t>QCL assumptions</w:t>
            </w:r>
          </w:p>
        </w:tc>
        <w:tc>
          <w:tcPr>
            <w:tcW w:w="6078" w:type="dxa"/>
          </w:tcPr>
          <w:p w14:paraId="4FBDE27A" w14:textId="77777777" w:rsidR="00EF65B9" w:rsidRPr="005B5FC8" w:rsidRDefault="00EF65B9">
            <w:r w:rsidRPr="005B5FC8">
              <w:rPr>
                <w:rFonts w:eastAsia="SimSun"/>
                <w:szCs w:val="24"/>
                <w:lang w:eastAsia="zh-CN"/>
              </w:rPr>
              <w:t>Assume all scheduled DMRS ports have same QCL assumptions</w:t>
            </w:r>
          </w:p>
        </w:tc>
      </w:tr>
      <w:tr w:rsidR="00EF65B9" w:rsidRPr="0030636A" w14:paraId="5E8455D7" w14:textId="77777777">
        <w:tc>
          <w:tcPr>
            <w:tcW w:w="3539" w:type="dxa"/>
          </w:tcPr>
          <w:p w14:paraId="7F8C94FC" w14:textId="77777777" w:rsidR="00EF65B9" w:rsidRPr="005B5FC8" w:rsidRDefault="00EF65B9">
            <w:r w:rsidRPr="005B5FC8">
              <w:t>Evaluation metric</w:t>
            </w:r>
          </w:p>
        </w:tc>
        <w:tc>
          <w:tcPr>
            <w:tcW w:w="6078" w:type="dxa"/>
          </w:tcPr>
          <w:p w14:paraId="4F3C7C96" w14:textId="77777777" w:rsidR="00EF65B9" w:rsidRPr="005B5FC8" w:rsidRDefault="00EF65B9">
            <w:r w:rsidRPr="005B5FC8">
              <w:rPr>
                <w:rFonts w:eastAsia="SimSun"/>
                <w:szCs w:val="24"/>
                <w:lang w:eastAsia="zh-CN"/>
              </w:rPr>
              <w:t>Reuse the Rel-17 MMSE-IRC phase I evaluation assumptions captured in TR38.833 as a start point.</w:t>
            </w:r>
          </w:p>
        </w:tc>
      </w:tr>
      <w:tr w:rsidR="00EF65B9" w:rsidRPr="0030636A" w14:paraId="2E58A8E0" w14:textId="77777777">
        <w:tc>
          <w:tcPr>
            <w:tcW w:w="3539" w:type="dxa"/>
          </w:tcPr>
          <w:p w14:paraId="15DE00A9" w14:textId="77777777" w:rsidR="00EF65B9" w:rsidRPr="005B5FC8" w:rsidRDefault="00EF65B9">
            <w:r w:rsidRPr="005B5FC8">
              <w:t>The number of co-scheduled UEs</w:t>
            </w:r>
          </w:p>
        </w:tc>
        <w:tc>
          <w:tcPr>
            <w:tcW w:w="6078" w:type="dxa"/>
          </w:tcPr>
          <w:p w14:paraId="00CC07EC" w14:textId="77777777" w:rsidR="00EF65B9" w:rsidRPr="005B5FC8" w:rsidRDefault="00EF65B9">
            <w:r w:rsidRPr="005B5FC8">
              <w:t>Only consider 1 co-scheduled UE</w:t>
            </w:r>
          </w:p>
        </w:tc>
      </w:tr>
      <w:tr w:rsidR="00EF65B9" w:rsidRPr="0030636A" w14:paraId="6F8EA711" w14:textId="77777777">
        <w:tc>
          <w:tcPr>
            <w:tcW w:w="3539" w:type="dxa"/>
          </w:tcPr>
          <w:p w14:paraId="1A535F70" w14:textId="77777777" w:rsidR="00EF65B9" w:rsidRPr="005B5FC8" w:rsidRDefault="00EF65B9">
            <w:r w:rsidRPr="005B5FC8">
              <w:t>DMRS sequence for the co-scheduled UE</w:t>
            </w:r>
          </w:p>
        </w:tc>
        <w:tc>
          <w:tcPr>
            <w:tcW w:w="6078" w:type="dxa"/>
          </w:tcPr>
          <w:p w14:paraId="0B81044D" w14:textId="77B2B70F" w:rsidR="00EF65B9" w:rsidRPr="005B5FC8" w:rsidRDefault="00EF65B9">
            <w:r w:rsidRPr="005B5FC8">
              <w:t xml:space="preserve">Assume the scrambling ID for DMRS sequence is the same for the target UE </w:t>
            </w:r>
            <w:r w:rsidR="005B5FC8" w:rsidRPr="005B5FC8">
              <w:t xml:space="preserve">and </w:t>
            </w:r>
            <w:r w:rsidRPr="005B5FC8">
              <w:t>the co-scheduled UE(s)</w:t>
            </w:r>
          </w:p>
        </w:tc>
      </w:tr>
      <w:tr w:rsidR="00EF65B9" w:rsidRPr="0030636A" w14:paraId="6E3722EC" w14:textId="77777777">
        <w:tc>
          <w:tcPr>
            <w:tcW w:w="3539" w:type="dxa"/>
          </w:tcPr>
          <w:p w14:paraId="4EAC3C5C" w14:textId="77777777" w:rsidR="00EF65B9" w:rsidRPr="005B5FC8" w:rsidRDefault="00EF65B9">
            <w:r w:rsidRPr="005B5FC8">
              <w:t>PDSCH resource allocation for the target UE</w:t>
            </w:r>
          </w:p>
        </w:tc>
        <w:tc>
          <w:tcPr>
            <w:tcW w:w="6078" w:type="dxa"/>
          </w:tcPr>
          <w:p w14:paraId="40947D59" w14:textId="4091ABE2" w:rsidR="00EF65B9" w:rsidRPr="005B5FC8" w:rsidRDefault="00EF65B9">
            <w:r w:rsidRPr="005B5FC8">
              <w:t xml:space="preserve">Maximum transmission bandwidth </w:t>
            </w:r>
            <w:proofErr w:type="gramStart"/>
            <w:r w:rsidRPr="005B5FC8">
              <w:t>configuration.</w:t>
            </w:r>
            <w:r w:rsidR="005B5FC8" w:rsidRPr="005B5FC8">
              <w:t>(</w:t>
            </w:r>
            <w:proofErr w:type="gramEnd"/>
            <w:r w:rsidRPr="005B5FC8">
              <w:t xml:space="preserve">10 MHz </w:t>
            </w:r>
            <w:r w:rsidR="005B5FC8" w:rsidRPr="005B5FC8">
              <w:t>FDD, 40 MHz TDD)</w:t>
            </w:r>
          </w:p>
          <w:p w14:paraId="1B9996B3" w14:textId="77777777" w:rsidR="00EF65B9" w:rsidRPr="005B5FC8" w:rsidRDefault="00EF65B9">
            <w:r w:rsidRPr="005B5FC8">
              <w:t>Full OFDM symbol allocation.</w:t>
            </w:r>
          </w:p>
        </w:tc>
      </w:tr>
      <w:tr w:rsidR="00EF65B9" w:rsidRPr="0030636A" w14:paraId="761F4C71" w14:textId="77777777">
        <w:tc>
          <w:tcPr>
            <w:tcW w:w="3539" w:type="dxa"/>
          </w:tcPr>
          <w:p w14:paraId="5443A607" w14:textId="77777777" w:rsidR="00EF65B9" w:rsidRPr="005B5FC8" w:rsidRDefault="00EF65B9">
            <w:r w:rsidRPr="005B5FC8">
              <w:lastRenderedPageBreak/>
              <w:t>TDRA of co-scheduled UE</w:t>
            </w:r>
          </w:p>
        </w:tc>
        <w:tc>
          <w:tcPr>
            <w:tcW w:w="6078" w:type="dxa"/>
          </w:tcPr>
          <w:p w14:paraId="424542C5" w14:textId="77777777" w:rsidR="00EF65B9" w:rsidRPr="005B5FC8" w:rsidRDefault="00EF65B9">
            <w:r w:rsidRPr="005B5FC8">
              <w:t>Assume TDRA of target and co-scheduled UE is same</w:t>
            </w:r>
          </w:p>
        </w:tc>
      </w:tr>
      <w:tr w:rsidR="008C5775" w:rsidRPr="005B5FC8" w14:paraId="3263AE8D" w14:textId="77777777" w:rsidTr="00946F1D">
        <w:tc>
          <w:tcPr>
            <w:tcW w:w="3539" w:type="dxa"/>
          </w:tcPr>
          <w:p w14:paraId="7E29333A" w14:textId="61DBC1D2" w:rsidR="008C5775" w:rsidRPr="005B5FC8" w:rsidRDefault="008C5775" w:rsidP="00946F1D">
            <w:r>
              <w:t>FDRA of co-scheduled UE</w:t>
            </w:r>
          </w:p>
        </w:tc>
        <w:tc>
          <w:tcPr>
            <w:tcW w:w="6078" w:type="dxa"/>
          </w:tcPr>
          <w:p w14:paraId="0D9F4696" w14:textId="4C81BECB" w:rsidR="008C5775" w:rsidRPr="005B5FC8" w:rsidRDefault="009B7CBC" w:rsidP="00946F1D">
            <w:r>
              <w:t>Same as target UE</w:t>
            </w:r>
          </w:p>
        </w:tc>
      </w:tr>
    </w:tbl>
    <w:p w14:paraId="417A03A9" w14:textId="77777777" w:rsidR="00EF65B9" w:rsidRDefault="00EF65B9" w:rsidP="00EF65B9"/>
    <w:p w14:paraId="6FCAC4A3" w14:textId="459AE30F" w:rsidR="003B659E" w:rsidRDefault="000179C6" w:rsidP="00AE56B1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307F7FB7" w14:textId="77777777" w:rsidR="00946F1D" w:rsidRPr="00946F1D" w:rsidRDefault="00946F1D" w:rsidP="00946F1D">
      <w:pPr>
        <w:rPr>
          <w:lang w:val="en-US"/>
        </w:rPr>
      </w:pPr>
    </w:p>
    <w:p w14:paraId="0D4BD83A" w14:textId="395A1726" w:rsidR="000179C6" w:rsidRDefault="005B5FC8" w:rsidP="000179C6">
      <w:pPr>
        <w:pStyle w:val="RAN4H2"/>
        <w:rPr>
          <w:lang w:val="en-US"/>
        </w:rPr>
      </w:pPr>
      <w:r>
        <w:rPr>
          <w:lang w:val="en-US"/>
        </w:rPr>
        <w:t>Alignment</w:t>
      </w:r>
      <w:r w:rsidR="000179C6">
        <w:rPr>
          <w:lang w:val="en-US"/>
        </w:rPr>
        <w:t xml:space="preserve"> Results</w:t>
      </w:r>
    </w:p>
    <w:p w14:paraId="3EB42D83" w14:textId="1899CA4B" w:rsidR="00AA3A09" w:rsidRDefault="00AA3A09" w:rsidP="00AA3A09">
      <w:pPr>
        <w:pStyle w:val="Caption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C191C">
        <w:rPr>
          <w:noProof/>
        </w:rPr>
        <w:t>2</w:t>
      </w:r>
      <w:r>
        <w:fldChar w:fldCharType="end"/>
      </w:r>
      <w:r>
        <w:t xml:space="preserve"> </w:t>
      </w:r>
      <w:r w:rsidRPr="00B85524">
        <w:t xml:space="preserve">Alignment results for FDD and TDD cases showing gain of R-ML receiver over MMSE-IRC </w:t>
      </w:r>
      <w:r w:rsidR="00150666" w:rsidRPr="00B85524">
        <w:t>receiver.</w:t>
      </w:r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649"/>
        <w:gridCol w:w="682"/>
        <w:gridCol w:w="517"/>
        <w:gridCol w:w="530"/>
        <w:gridCol w:w="551"/>
        <w:gridCol w:w="590"/>
        <w:gridCol w:w="737"/>
        <w:gridCol w:w="738"/>
        <w:gridCol w:w="615"/>
        <w:gridCol w:w="737"/>
        <w:gridCol w:w="743"/>
        <w:gridCol w:w="726"/>
        <w:gridCol w:w="11"/>
        <w:gridCol w:w="590"/>
        <w:gridCol w:w="569"/>
      </w:tblGrid>
      <w:tr w:rsidR="008C5775" w:rsidRPr="008C5775" w14:paraId="2BAB59EC" w14:textId="77777777" w:rsidTr="00AA3A09">
        <w:trPr>
          <w:trHeight w:val="178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FA8AB2C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Case Number (New)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4BBA10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Case Number (110bis)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D1CA465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Duplex Mode and SCS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EDB61ED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CHBW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1489384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Rank for target + Co-UE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85027AA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MIMO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60E702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Precoder selection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2F0BE37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Channel Model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8BE132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Antenna correlation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EF2A55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Target UE </w:t>
            </w: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MCS </w:t>
            </w: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(</w:t>
            </w: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Table 1)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DBD4448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MO </w:t>
            </w: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for the co- UE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0F163FC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DCI Index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  <w:hideMark/>
          </w:tcPr>
          <w:p w14:paraId="67958E9D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R-ML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</w:tcPr>
          <w:p w14:paraId="6F8D1598" w14:textId="3358C10D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MMSE-</w:t>
            </w: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IRC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</w:tcPr>
          <w:p w14:paraId="12824C07" w14:textId="5699A152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Gain</w:t>
            </w:r>
          </w:p>
        </w:tc>
      </w:tr>
      <w:tr w:rsidR="008C5775" w:rsidRPr="008C5775" w14:paraId="25FB176E" w14:textId="77777777" w:rsidTr="00AA3A09">
        <w:trPr>
          <w:trHeight w:val="258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811B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E8DC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2A05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FDD 15KHz SCS</w:t>
            </w:r>
          </w:p>
        </w:tc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E37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10 MHz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804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1+1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108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2T2R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1AB5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Orthogonal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8D29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TDLC300-100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3DF3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Medium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8E3C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707C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12F9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Index 1/2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B0B4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14.4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19F7C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21.4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05DCB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</w:tr>
      <w:tr w:rsidR="008C5775" w:rsidRPr="008C5775" w14:paraId="2ACC5EA3" w14:textId="77777777" w:rsidTr="00AA3A09">
        <w:trPr>
          <w:trHeight w:val="26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92E8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8DB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AC75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D6B3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74D5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E71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2T4R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5EA3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6CE8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C404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AF16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AC78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4A65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AD27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12.1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8E4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21.5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17B5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9.4</w:t>
            </w:r>
          </w:p>
        </w:tc>
      </w:tr>
      <w:tr w:rsidR="008C5775" w:rsidRPr="008C5775" w14:paraId="73665114" w14:textId="77777777" w:rsidTr="00AA3A09">
        <w:trPr>
          <w:trHeight w:val="26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4B8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9D9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9DD0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221B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5513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AFFD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4T4R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60F0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C3D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AAC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88E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CBA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16QAM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009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9601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68B3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67A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8C5775" w:rsidRPr="008C5775" w14:paraId="0874BBD6" w14:textId="77777777" w:rsidTr="00AA3A09">
        <w:trPr>
          <w:trHeight w:val="26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686C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D053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11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D8D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TDD 30KHz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98E3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40 MHz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06F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1+1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3A8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2T2R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DA89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618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TDLC300-100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86BA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Medium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6BB8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416A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7BF7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0814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15.4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823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22.6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4005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7.2</w:t>
            </w:r>
          </w:p>
        </w:tc>
      </w:tr>
      <w:tr w:rsidR="008C5775" w:rsidRPr="008C5775" w14:paraId="75950450" w14:textId="77777777" w:rsidTr="00AA3A09">
        <w:trPr>
          <w:trHeight w:val="26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C72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D94B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0B2E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CF89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7CEF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9F3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2T4R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B1E9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0292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8D75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8310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FA8B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788A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D425D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12.9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7C9EC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24.3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17F0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11.3</w:t>
            </w:r>
          </w:p>
        </w:tc>
      </w:tr>
      <w:tr w:rsidR="008C5775" w:rsidRPr="008C5775" w14:paraId="07E0EF02" w14:textId="77777777" w:rsidTr="00AA3A09">
        <w:trPr>
          <w:trHeight w:val="26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5EC1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0F51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8458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0FCB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A0E9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CD07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4T4R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28333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1D75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FADB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65D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EC5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16QAM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6E4C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FEED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17.1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8F1C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FAD1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0.9</w:t>
            </w:r>
          </w:p>
        </w:tc>
      </w:tr>
      <w:tr w:rsidR="008C5775" w:rsidRPr="008C5775" w14:paraId="6DE2034D" w14:textId="77777777" w:rsidTr="00AA3A09">
        <w:trPr>
          <w:trHeight w:val="269"/>
          <w:jc w:val="center"/>
        </w:trPr>
        <w:tc>
          <w:tcPr>
            <w:tcW w:w="963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DD35A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8C5775" w:rsidRPr="008C5775" w14:paraId="403037D4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987D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9C18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36C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 xml:space="preserve">FDD 15 </w:t>
            </w:r>
            <w:proofErr w:type="spellStart"/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KHz</w:t>
            </w:r>
            <w:proofErr w:type="spellEnd"/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 xml:space="preserve"> SCS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9BF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10MHz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78A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1+1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719D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2T2R </w:t>
            </w:r>
          </w:p>
        </w:tc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70E0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Orthogonal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F6E0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TDLC300-100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BD60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medium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E917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C955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A1A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Index 6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7C94C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14.6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55C7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21.4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A628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6.8</w:t>
            </w:r>
          </w:p>
        </w:tc>
      </w:tr>
      <w:tr w:rsidR="008C5775" w:rsidRPr="008C5775" w14:paraId="2396F093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9E0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30F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32B3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E03B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2428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DB83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2T4R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0748" w14:textId="77777777" w:rsidR="008C5775" w:rsidRPr="008C5775" w:rsidRDefault="008C5775" w:rsidP="00AA3A09">
            <w:pPr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3510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93D5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374F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9EE0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D4AA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36B5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13.6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7308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21.5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B300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7.9</w:t>
            </w:r>
          </w:p>
        </w:tc>
      </w:tr>
      <w:tr w:rsidR="008C5775" w:rsidRPr="008C5775" w14:paraId="4272E1D7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0EB1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8D98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26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CC45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5AEC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B9EB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5054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2T2R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65FC" w14:textId="77777777" w:rsidR="008C5775" w:rsidRPr="008C5775" w:rsidRDefault="008C5775" w:rsidP="00AA3A09">
            <w:pPr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2241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E9CF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8E01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941B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16QAM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39E30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4AC4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21.9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04E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26.7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4CD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4.8</w:t>
            </w:r>
          </w:p>
        </w:tc>
      </w:tr>
      <w:tr w:rsidR="008C5775" w:rsidRPr="008C5775" w14:paraId="7429BED0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CED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0BB8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29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48FE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0620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C8E7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0023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2T4R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1DBA" w14:textId="77777777" w:rsidR="008C5775" w:rsidRPr="008C5775" w:rsidRDefault="008C5775" w:rsidP="00AA3A09">
            <w:pPr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2855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34D3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445E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8917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0102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D98C5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19.8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9EC0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25.9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F5C8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6.1</w:t>
            </w:r>
          </w:p>
        </w:tc>
      </w:tr>
      <w:tr w:rsidR="008C5775" w:rsidRPr="008C5775" w14:paraId="6E43A677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248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34EA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20a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DCDB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BFC9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502C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6CC4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2T2R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91AA" w14:textId="77777777" w:rsidR="008C5775" w:rsidRPr="008C5775" w:rsidRDefault="008C5775" w:rsidP="00AA3A09">
            <w:pPr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0744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93B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CA4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A8C8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FA31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F51B" w14:textId="15CB8768" w:rsidR="008C5775" w:rsidRPr="008C5775" w:rsidRDefault="00BB76E9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11.6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D557" w14:textId="2DA718B4" w:rsidR="008C5775" w:rsidRPr="008C5775" w:rsidRDefault="0038324C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14.5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3DDA" w14:textId="0802E2F1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  <w:r w:rsidR="00F26D4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2.9</w:t>
            </w:r>
          </w:p>
        </w:tc>
      </w:tr>
      <w:tr w:rsidR="008C5775" w:rsidRPr="008C5775" w14:paraId="270B79E4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0E01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100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23a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E52A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74AB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9A11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3EC3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2T4R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AEB5" w14:textId="77777777" w:rsidR="008C5775" w:rsidRPr="008C5775" w:rsidRDefault="008C5775" w:rsidP="00AA3A09">
            <w:pPr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36EF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5F37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AC80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9D70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C41B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014B" w14:textId="20FA3EB7" w:rsidR="008C5775" w:rsidRPr="008C5775" w:rsidRDefault="00ED4142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7.</w:t>
            </w:r>
            <w:r w:rsidR="00BF50C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9101" w14:textId="2913E2E5" w:rsidR="008C5775" w:rsidRPr="008C5775" w:rsidRDefault="00E105DC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8.3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CFD1" w14:textId="20621419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  <w:r w:rsidR="00F26D4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1.1</w:t>
            </w:r>
          </w:p>
        </w:tc>
      </w:tr>
      <w:tr w:rsidR="008C5775" w:rsidRPr="008C5775" w14:paraId="7378D0C2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FE80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652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9EE7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F42A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A6A1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513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4T4R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A0CC" w14:textId="77777777" w:rsidR="008C5775" w:rsidRPr="008C5775" w:rsidRDefault="008C5775" w:rsidP="00AA3A09">
            <w:pPr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93D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8D60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442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B4A4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AAD4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D6A24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F33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926A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8C5775" w:rsidRPr="008C5775" w14:paraId="630E2341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A40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7CA1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32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0F77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4669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FF7D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33FA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E84C" w14:textId="77777777" w:rsidR="008C5775" w:rsidRPr="008C5775" w:rsidRDefault="008C5775" w:rsidP="00AA3A09">
            <w:pPr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7635C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794B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XP medium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06EA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2297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BDC5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EE9E9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641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9509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8C5775" w:rsidRPr="008C5775" w14:paraId="3DCC5896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5C2A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922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34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7BF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TDD 30KHz SCS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B8FA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40 MHz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FBED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1+1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9A47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2T2R </w:t>
            </w:r>
          </w:p>
        </w:tc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4DEA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Orthogonal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E5B8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TDLC300-100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AA4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medium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FE85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0BE9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AA16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C98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15.5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5C4C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22.6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B86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7.1</w:t>
            </w:r>
          </w:p>
        </w:tc>
      </w:tr>
      <w:tr w:rsidR="008C5775" w:rsidRPr="008C5775" w14:paraId="2D318243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3973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CB24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37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002B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2E29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D21B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2F4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2T4R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65A0" w14:textId="77777777" w:rsidR="008C5775" w:rsidRPr="008C5775" w:rsidRDefault="008C5775" w:rsidP="00AA3A09">
            <w:pPr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72C2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48D4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2CA60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AB27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CEC3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CCF48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13.3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8B8BA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24.2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7A8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10.9</w:t>
            </w:r>
          </w:p>
        </w:tc>
      </w:tr>
      <w:tr w:rsidR="008C5775" w:rsidRPr="008C5775" w14:paraId="3F961302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14A9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8CCE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ACE1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F8BF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9C64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7C79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2T2R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0720" w14:textId="77777777" w:rsidR="008C5775" w:rsidRPr="008C5775" w:rsidRDefault="008C5775" w:rsidP="00AA3A09">
            <w:pPr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0FF2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8F08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F0C3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2DED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16QAM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A2B5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C9C8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24.1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B0D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NA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8B78B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Inf</w:t>
            </w:r>
          </w:p>
        </w:tc>
      </w:tr>
      <w:tr w:rsidR="008C5775" w:rsidRPr="008C5775" w14:paraId="6D571D14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0073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3BFB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43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DDEF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D3D2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E965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93D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2T4R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A7BE" w14:textId="77777777" w:rsidR="008C5775" w:rsidRPr="008C5775" w:rsidRDefault="008C5775" w:rsidP="00AA3A09">
            <w:pPr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16AA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4E4E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B1F2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5FD0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92AA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775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22.6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C5BC4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30.5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498A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7.9</w:t>
            </w:r>
          </w:p>
        </w:tc>
      </w:tr>
      <w:tr w:rsidR="008C5775" w:rsidRPr="008C5775" w14:paraId="7AAAC76B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8253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7FF3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34a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3FEE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5F35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549C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D524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2T2R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9234" w14:textId="77777777" w:rsidR="008C5775" w:rsidRPr="008C5775" w:rsidRDefault="008C5775" w:rsidP="00AA3A09">
            <w:pPr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C3B6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E964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9E1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7607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C1B0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039ED" w14:textId="4C7755E1" w:rsidR="008C5775" w:rsidRPr="008C5775" w:rsidRDefault="00CA47F6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12.3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33C2" w14:textId="63CAAE14" w:rsidR="008C5775" w:rsidRPr="008C5775" w:rsidRDefault="00B32B89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15.6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D5A37" w14:textId="5597B3FD" w:rsidR="008C5775" w:rsidRPr="008C5775" w:rsidRDefault="00B32B89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3.2</w:t>
            </w:r>
          </w:p>
        </w:tc>
      </w:tr>
      <w:tr w:rsidR="008C5775" w:rsidRPr="008C5775" w14:paraId="23DDFFEC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531A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D068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37a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F5F4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791E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47E4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E76B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2T4R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DBCC" w14:textId="77777777" w:rsidR="008C5775" w:rsidRPr="008C5775" w:rsidRDefault="008C5775" w:rsidP="00AA3A09">
            <w:pPr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F87A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3237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5646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A3A7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30E9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1C0F" w14:textId="133D40BF" w:rsidR="008C5775" w:rsidRPr="008C5775" w:rsidRDefault="00CA47F6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34E1" w14:textId="2FE99782" w:rsidR="008C5775" w:rsidRPr="008C5775" w:rsidRDefault="00CA47F6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8.9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75E1" w14:textId="7E96AA9C" w:rsidR="008C5775" w:rsidRPr="008C5775" w:rsidRDefault="00CA47F6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1.4</w:t>
            </w:r>
          </w:p>
        </w:tc>
      </w:tr>
      <w:tr w:rsidR="008C5775" w:rsidRPr="008C5775" w14:paraId="2D32362D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C9A4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684D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45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3601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8AB8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A42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9C21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4T4R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7DF8" w14:textId="77777777" w:rsidR="008C5775" w:rsidRPr="008C5775" w:rsidRDefault="008C5775" w:rsidP="00AA3A09">
            <w:pPr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871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115D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E35F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6B09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0299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889E" w14:textId="2B0C1EC0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D17E" w14:textId="333FA0E4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9C2C" w14:textId="46C5F472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8C5775" w:rsidRPr="008C5775" w14:paraId="57866246" w14:textId="77777777" w:rsidTr="00AA3A09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2F4A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2D0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46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7AC6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B7A1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49B9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F475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F377" w14:textId="77777777" w:rsidR="008C5775" w:rsidRPr="008C5775" w:rsidRDefault="008C5775" w:rsidP="00AA3A09">
            <w:pPr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D03C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4386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XP medium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2838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E38F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980C" w14:textId="77777777" w:rsidR="008C5775" w:rsidRPr="008C5775" w:rsidRDefault="008C5775" w:rsidP="00AA3A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FFEC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B902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4503" w14:textId="77777777" w:rsidR="008C5775" w:rsidRPr="008C5775" w:rsidRDefault="008C5775" w:rsidP="00AA3A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</w:tbl>
    <w:p w14:paraId="102BB90B" w14:textId="77777777" w:rsidR="008C5775" w:rsidRDefault="008C5775" w:rsidP="00DF5FBC">
      <w:pPr>
        <w:rPr>
          <w:lang w:val="en-US"/>
        </w:rPr>
      </w:pPr>
    </w:p>
    <w:p w14:paraId="4F4A4CB5" w14:textId="4C39AE9B" w:rsidR="00A2614B" w:rsidRDefault="00EB572B" w:rsidP="00EB572B">
      <w:pPr>
        <w:pStyle w:val="RAN4observation0"/>
        <w:rPr>
          <w:lang w:val="en-US"/>
        </w:rPr>
      </w:pPr>
      <w:r>
        <w:rPr>
          <w:lang w:val="en-US"/>
        </w:rPr>
        <w:t>Cases</w:t>
      </w:r>
      <w:r w:rsidR="00F565F4">
        <w:rPr>
          <w:lang w:val="en-US"/>
        </w:rPr>
        <w:t xml:space="preserve"> 9,10 </w:t>
      </w:r>
      <w:r w:rsidR="005B33AC">
        <w:rPr>
          <w:lang w:val="en-US"/>
        </w:rPr>
        <w:t>and Cases 17,18</w:t>
      </w:r>
      <w:r w:rsidR="00F565F4">
        <w:rPr>
          <w:lang w:val="en-US"/>
        </w:rPr>
        <w:t xml:space="preserve">with </w:t>
      </w:r>
      <w:r w:rsidR="005B33AC">
        <w:rPr>
          <w:lang w:val="en-US"/>
        </w:rPr>
        <w:t>MCS17 and 16QAM scheduled for target and co-UE respectively</w:t>
      </w:r>
      <w:r w:rsidR="001E651D">
        <w:rPr>
          <w:lang w:val="en-US"/>
        </w:rPr>
        <w:t xml:space="preserve"> have high SNR requirement above 20 dB and are </w:t>
      </w:r>
      <w:r w:rsidR="00912FE5">
        <w:rPr>
          <w:lang w:val="en-US"/>
        </w:rPr>
        <w:t xml:space="preserve">seen </w:t>
      </w:r>
      <w:r w:rsidR="001E651D">
        <w:rPr>
          <w:lang w:val="en-US"/>
        </w:rPr>
        <w:t>not feasible</w:t>
      </w:r>
      <w:r w:rsidR="00912FE5">
        <w:rPr>
          <w:lang w:val="en-US"/>
        </w:rPr>
        <w:t xml:space="preserve"> for requirement definition</w:t>
      </w:r>
      <w:r w:rsidR="001E651D">
        <w:rPr>
          <w:lang w:val="en-US"/>
        </w:rPr>
        <w:t>.</w:t>
      </w:r>
    </w:p>
    <w:p w14:paraId="2B9D0B33" w14:textId="08DF8302" w:rsidR="00BC4CA5" w:rsidRPr="00BC4CA5" w:rsidRDefault="00BC4CA5" w:rsidP="00BC4CA5">
      <w:pPr>
        <w:pStyle w:val="RAN4observation0"/>
        <w:rPr>
          <w:lang w:val="en-US"/>
        </w:rPr>
      </w:pPr>
      <w:r>
        <w:rPr>
          <w:lang w:val="en-US"/>
        </w:rPr>
        <w:t>Cases</w:t>
      </w:r>
      <w:r w:rsidR="00006C29">
        <w:rPr>
          <w:lang w:val="en-US"/>
        </w:rPr>
        <w:t xml:space="preserve"> 11,12 and Cases 19,20 </w:t>
      </w:r>
      <w:r w:rsidR="00ED120F">
        <w:rPr>
          <w:lang w:val="en-US"/>
        </w:rPr>
        <w:t xml:space="preserve">with ULA low antenna correlation and orthogonal precoders for co-UE </w:t>
      </w:r>
      <w:r w:rsidR="00006C29">
        <w:rPr>
          <w:lang w:val="en-US"/>
        </w:rPr>
        <w:t xml:space="preserve">show </w:t>
      </w:r>
      <w:r w:rsidR="00F06D82">
        <w:rPr>
          <w:lang w:val="en-US"/>
        </w:rPr>
        <w:t>less</w:t>
      </w:r>
      <w:r w:rsidR="00006C29">
        <w:rPr>
          <w:lang w:val="en-US"/>
        </w:rPr>
        <w:t xml:space="preserve"> gain over MMSE-IRC receiver</w:t>
      </w:r>
      <w:r w:rsidR="00F06D82">
        <w:rPr>
          <w:lang w:val="en-US"/>
        </w:rPr>
        <w:t xml:space="preserve"> as compared to ULA medium correlation.</w:t>
      </w:r>
    </w:p>
    <w:p w14:paraId="3680CD4B" w14:textId="77777777" w:rsidR="00DF5FBC" w:rsidRDefault="00DF5FBC" w:rsidP="00DF5FBC">
      <w:pPr>
        <w:rPr>
          <w:lang w:val="en-US"/>
        </w:rPr>
      </w:pPr>
    </w:p>
    <w:p w14:paraId="2A95ABD8" w14:textId="687E3566" w:rsidR="00434193" w:rsidRDefault="005B5FC8" w:rsidP="00434193">
      <w:pPr>
        <w:pStyle w:val="RAN4H2"/>
        <w:rPr>
          <w:lang w:val="en-US"/>
        </w:rPr>
      </w:pPr>
      <w:r>
        <w:rPr>
          <w:lang w:val="en-US"/>
        </w:rPr>
        <w:t>Impairment</w:t>
      </w:r>
      <w:r w:rsidR="0030636A">
        <w:rPr>
          <w:lang w:val="en-US"/>
        </w:rPr>
        <w:t xml:space="preserve"> Results</w:t>
      </w:r>
    </w:p>
    <w:p w14:paraId="0F759246" w14:textId="27DDA246" w:rsidR="00A97A01" w:rsidRPr="00434193" w:rsidRDefault="00A97A01" w:rsidP="00A97A01">
      <w:pPr>
        <w:pStyle w:val="Caption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C191C">
        <w:rPr>
          <w:noProof/>
        </w:rPr>
        <w:t>3</w:t>
      </w:r>
      <w:r>
        <w:fldChar w:fldCharType="end"/>
      </w:r>
      <w:r>
        <w:t xml:space="preserve"> Results with </w:t>
      </w:r>
      <w:r w:rsidR="00233AC7">
        <w:t>impairments.</w:t>
      </w:r>
    </w:p>
    <w:tbl>
      <w:tblPr>
        <w:tblW w:w="847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649"/>
        <w:gridCol w:w="682"/>
        <w:gridCol w:w="517"/>
        <w:gridCol w:w="530"/>
        <w:gridCol w:w="551"/>
        <w:gridCol w:w="590"/>
        <w:gridCol w:w="737"/>
        <w:gridCol w:w="738"/>
        <w:gridCol w:w="615"/>
        <w:gridCol w:w="737"/>
        <w:gridCol w:w="743"/>
        <w:gridCol w:w="726"/>
        <w:gridCol w:w="11"/>
      </w:tblGrid>
      <w:tr w:rsidR="00C47371" w:rsidRPr="008C5775" w14:paraId="403CB7E8" w14:textId="77777777" w:rsidTr="00A97A01">
        <w:trPr>
          <w:gridAfter w:val="1"/>
          <w:wAfter w:w="11" w:type="dxa"/>
          <w:trHeight w:val="178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BE78CAF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Case Number (New)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D0CD0B1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Case Number (110bis)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FAEFC3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Duplex Mode and SCS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70E31ED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CHBW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69E459C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Rank for target + Co-UE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0E15CE5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MIMO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0B59455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Precoder selection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108643B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Channel Model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9FA2618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Antenna correlation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C942775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Target UE </w:t>
            </w: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MCS </w:t>
            </w: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(</w:t>
            </w: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Table 1)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ABA8AF2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MO </w:t>
            </w: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for the co- UE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1713EC7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DCI Index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  <w:hideMark/>
          </w:tcPr>
          <w:p w14:paraId="20824278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R-ML</w:t>
            </w:r>
          </w:p>
        </w:tc>
      </w:tr>
      <w:tr w:rsidR="00C47371" w:rsidRPr="008C5775" w14:paraId="4D26FF0E" w14:textId="77777777" w:rsidTr="00A97A01">
        <w:trPr>
          <w:trHeight w:val="258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0F9A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7C5B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A12D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FDD 15KHz SCS</w:t>
            </w:r>
          </w:p>
        </w:tc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0752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10 MHz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DC09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1+1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19DE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2T2R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0FE5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Orthogonal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B184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TDLC300-100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C8F4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Medium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14BB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0679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472A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Index 1/2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81628" w14:textId="73E26519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16.</w:t>
            </w:r>
            <w:r w:rsidR="005F517D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9</w:t>
            </w:r>
          </w:p>
        </w:tc>
      </w:tr>
      <w:tr w:rsidR="00C47371" w:rsidRPr="008C5775" w14:paraId="74D74312" w14:textId="77777777" w:rsidTr="00A97A01">
        <w:trPr>
          <w:trHeight w:val="26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A61B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5AD6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957E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BCC5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9BAC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E19C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2T4R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0C7E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0A21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4AFC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8BD4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F52A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5275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62932" w14:textId="32E3DE99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14.6</w:t>
            </w:r>
          </w:p>
        </w:tc>
      </w:tr>
      <w:tr w:rsidR="00C47371" w:rsidRPr="008C5775" w14:paraId="20BF646F" w14:textId="77777777" w:rsidTr="00A97A01">
        <w:trPr>
          <w:trHeight w:val="26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F690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B0E0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74EB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1DC2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72C5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BA7E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4T4R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6631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2749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1249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2A40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A7C7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16QAM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3E8F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8AF72" w14:textId="0367F39E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19.5</w:t>
            </w:r>
          </w:p>
        </w:tc>
      </w:tr>
      <w:tr w:rsidR="00C47371" w:rsidRPr="008C5775" w14:paraId="4613CDCE" w14:textId="77777777" w:rsidTr="00A97A01">
        <w:trPr>
          <w:trHeight w:val="26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BCC1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2E6C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11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DE2B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TDD 30KHz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F80E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40 MHz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0228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1+1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A6E6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2T2R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B4C1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F281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TDLC300-100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270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Medium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95E6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837B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C0E1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F3E3F" w14:textId="5C49E766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17.9</w:t>
            </w:r>
          </w:p>
        </w:tc>
      </w:tr>
      <w:tr w:rsidR="00C47371" w:rsidRPr="008C5775" w14:paraId="47D24B5E" w14:textId="77777777" w:rsidTr="00A97A01">
        <w:trPr>
          <w:trHeight w:val="26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264A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9F2E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6753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C8A9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D409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328A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2T4R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A6BB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4287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12C8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3F0C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98A1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608F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62265" w14:textId="11E5353E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15.4</w:t>
            </w:r>
          </w:p>
        </w:tc>
      </w:tr>
      <w:tr w:rsidR="00C47371" w:rsidRPr="008C5775" w14:paraId="5B209FDE" w14:textId="77777777" w:rsidTr="00A97A01">
        <w:trPr>
          <w:trHeight w:val="26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2458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43F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7E0B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51BF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FFDB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248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4T4R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9906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3014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5240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29B5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D108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16QAM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F64C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1AC03" w14:textId="67D49AB3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19.6</w:t>
            </w:r>
          </w:p>
        </w:tc>
      </w:tr>
      <w:tr w:rsidR="00C47371" w:rsidRPr="008C5775" w14:paraId="1930E303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EB02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59A9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6921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 xml:space="preserve">FDD 15 </w:t>
            </w:r>
            <w:proofErr w:type="spellStart"/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KHz</w:t>
            </w:r>
            <w:proofErr w:type="spellEnd"/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 xml:space="preserve"> SCS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14CA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10MHz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88AF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1+1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92CA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2T2R </w:t>
            </w:r>
          </w:p>
        </w:tc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3AD4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Orthogonal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C2FC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TDLC300-100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33EF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medium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315D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98F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65CA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Index 6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C31C" w14:textId="27224503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17.1</w:t>
            </w:r>
          </w:p>
        </w:tc>
      </w:tr>
      <w:tr w:rsidR="00C47371" w:rsidRPr="008C5775" w14:paraId="34FBFC33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BBC4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013B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02A9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D927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52C9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A38A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2T4R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B9A6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114F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F538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1FF1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15AD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5F5F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8AF8" w14:textId="328E764C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6.1</w:t>
            </w:r>
          </w:p>
        </w:tc>
      </w:tr>
      <w:tr w:rsidR="00C47371" w:rsidRPr="008C5775" w14:paraId="162A254F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FB88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636E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26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3054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D74B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0462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D68E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2T2R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CCD7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4A58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DDBA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CE30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C1F6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16QAM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A885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F254" w14:textId="37B4F86E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4.4</w:t>
            </w:r>
          </w:p>
        </w:tc>
      </w:tr>
      <w:tr w:rsidR="00C47371" w:rsidRPr="008C5775" w14:paraId="5856D1AB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024A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D2BC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29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47D1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0EBD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6591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3DB9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2T4R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B813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90E3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2217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AD17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1204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E1F1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C71F" w14:textId="0F33524D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22.3</w:t>
            </w:r>
          </w:p>
        </w:tc>
      </w:tr>
      <w:tr w:rsidR="00C47371" w:rsidRPr="008C5775" w14:paraId="554CCCD6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6C0F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343F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20a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2296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BC32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8CA0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B46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2T2R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00C6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785B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1F64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FB20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AC27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307C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B022" w14:textId="21C81163" w:rsidR="00C47371" w:rsidRPr="008C5775" w:rsidRDefault="00374578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14.1</w:t>
            </w:r>
          </w:p>
        </w:tc>
      </w:tr>
      <w:tr w:rsidR="00C47371" w:rsidRPr="008C5775" w14:paraId="47019671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0854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6F8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23a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A4C5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EB8A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DC08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0304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2T4R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5757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88DC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46A6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2946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032C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974A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9F5E" w14:textId="25C10CD8" w:rsidR="00C47371" w:rsidRPr="008C5775" w:rsidRDefault="00374578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9.7</w:t>
            </w:r>
          </w:p>
        </w:tc>
      </w:tr>
      <w:tr w:rsidR="00C47371" w:rsidRPr="008C5775" w14:paraId="6A68D6B9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36DB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462D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054B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B2AA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E1DF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181A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4T4R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9F00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78A7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543F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AEFE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2E0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0242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574C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C47371" w:rsidRPr="008C5775" w14:paraId="04735E03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686C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E2AF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32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192F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F019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C89F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57EC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E29B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4766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EDE4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XP medium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3BDD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66AD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C912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A9A7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C47371" w:rsidRPr="008C5775" w14:paraId="0221BE4A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539C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5C31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34</w:t>
            </w:r>
          </w:p>
        </w:tc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9972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TDD 30KHz SCS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757E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40 MHz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3CC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1+1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E47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2T2R </w:t>
            </w:r>
          </w:p>
        </w:tc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E0ED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Orthogonal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B31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TDLC300-100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A49D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medium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E42A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03E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F322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26C3" w14:textId="6DEE5A00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8</w:t>
            </w:r>
          </w:p>
        </w:tc>
      </w:tr>
      <w:tr w:rsidR="00C47371" w:rsidRPr="008C5775" w14:paraId="7B534F08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E03E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8FAE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37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D8EF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10AE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C479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0098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2T4R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8843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18EE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2AD8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65C6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5DCE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91DB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97FA9" w14:textId="05D2A1F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</w:t>
            </w: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8</w:t>
            </w:r>
          </w:p>
        </w:tc>
      </w:tr>
      <w:tr w:rsidR="00C47371" w:rsidRPr="008C5775" w14:paraId="7F25014C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E18A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39E2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6946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5190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BE73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4A5F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2T2R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FD72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DD92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1E1B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B325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7B4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16QAM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BDF6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73B0" w14:textId="063E9BE3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6.6</w:t>
            </w:r>
          </w:p>
        </w:tc>
      </w:tr>
      <w:tr w:rsidR="00C47371" w:rsidRPr="008C5775" w14:paraId="6B6B869D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C30F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F96D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43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C8C7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4FA4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F5C8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E422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2T4R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A419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3251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2218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D64D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0AE2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61CF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16A4" w14:textId="20412475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5.1</w:t>
            </w:r>
          </w:p>
        </w:tc>
      </w:tr>
      <w:tr w:rsidR="00C47371" w:rsidRPr="008C5775" w14:paraId="3837FE2C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2AC0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C904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34a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59F2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7B4C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D91F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2AD1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2T2R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6260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DD89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9062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E19B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E7A1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C9AE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E8E9" w14:textId="1605DFCF" w:rsidR="00C47371" w:rsidRPr="008C5775" w:rsidRDefault="002464FD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14.8</w:t>
            </w:r>
          </w:p>
        </w:tc>
      </w:tr>
      <w:tr w:rsidR="00C47371" w:rsidRPr="008C5775" w14:paraId="2A1F8B46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BB6B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E51E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37a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834B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B475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A8AD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A2DB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 xml:space="preserve">2T4R 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7343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FCB06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7E6C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B585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A9AD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1D27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29B4" w14:textId="52B4889B" w:rsidR="00C47371" w:rsidRPr="008C5775" w:rsidRDefault="002464FD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C47371" w:rsidRPr="008C5775" w14:paraId="13D42DD5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CEB4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93CC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45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F318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AE77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07C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997B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4T4R</w:t>
            </w: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F520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A69E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B4A5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EF16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1454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QPSK</w:t>
            </w: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C5BD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BACD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C47371" w:rsidRPr="008C5775" w14:paraId="0A1575C4" w14:textId="77777777" w:rsidTr="00A97A01">
        <w:trPr>
          <w:trHeight w:val="299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F24F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A7CC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46</w:t>
            </w:r>
          </w:p>
        </w:tc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3AEA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FBE0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842F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E7AD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A134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 (Body)" w:eastAsia="Times New Roman" w:hAnsi="Calibri (Body)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1B10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001E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XP medium</w:t>
            </w: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476F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1A36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3586" w14:textId="77777777" w:rsidR="00C47371" w:rsidRPr="008C5775" w:rsidRDefault="00C47371" w:rsidP="00A97A01">
            <w:pPr>
              <w:keepNext/>
              <w:keepLines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4073" w14:textId="77777777" w:rsidR="00C47371" w:rsidRPr="008C5775" w:rsidRDefault="00C47371" w:rsidP="00A97A01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8C5775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</w:tbl>
    <w:p w14:paraId="0B02549C" w14:textId="77777777" w:rsidR="00CD7492" w:rsidRPr="00614DD8" w:rsidRDefault="00CD7492" w:rsidP="00A37002">
      <w:pPr>
        <w:pStyle w:val="RAN4H1"/>
        <w:rPr>
          <w:lang w:val="en-US"/>
        </w:rPr>
      </w:pPr>
      <w:bookmarkStart w:id="5" w:name="_Toc116995848"/>
      <w:r w:rsidRPr="00614DD8">
        <w:rPr>
          <w:lang w:val="en-US"/>
        </w:rPr>
        <w:t>Conclusion</w:t>
      </w:r>
      <w:bookmarkEnd w:id="5"/>
    </w:p>
    <w:p w14:paraId="2B50A7F0" w14:textId="1EFD4954" w:rsidR="00381F95" w:rsidRPr="00614DD8" w:rsidRDefault="007B0EE8" w:rsidP="00936159">
      <w:pPr>
        <w:rPr>
          <w:lang w:val="en-US"/>
        </w:rPr>
      </w:pPr>
      <w:r>
        <w:t xml:space="preserve">In this contribution we have provided </w:t>
      </w:r>
      <w:r w:rsidRPr="0036484A">
        <w:t>Nokia's simulation results for Advanced receivers</w:t>
      </w:r>
      <w:r>
        <w:rPr>
          <w:lang w:val="en-US"/>
        </w:rPr>
        <w:t>.</w:t>
      </w:r>
      <w:r w:rsidR="00195993">
        <w:rPr>
          <w:lang w:val="en-US"/>
        </w:rPr>
        <w:t xml:space="preserve"> </w:t>
      </w:r>
      <w:r w:rsidR="00381F95" w:rsidRPr="00614DD8">
        <w:rPr>
          <w:lang w:val="en-US"/>
        </w:rPr>
        <w:t>T</w:t>
      </w:r>
      <w:r w:rsidR="005B4801" w:rsidRPr="00614DD8">
        <w:rPr>
          <w:lang w:val="en-US"/>
        </w:rPr>
        <w:t>he following Observations</w:t>
      </w:r>
      <w:r>
        <w:rPr>
          <w:lang w:val="en-US"/>
        </w:rPr>
        <w:t xml:space="preserve"> </w:t>
      </w:r>
      <w:r w:rsidR="005B4801" w:rsidRPr="00614DD8">
        <w:rPr>
          <w:lang w:val="en-US"/>
        </w:rPr>
        <w:t>were made:</w:t>
      </w:r>
    </w:p>
    <w:p w14:paraId="53FA8DDA" w14:textId="04D7F535" w:rsidR="00766981" w:rsidRPr="00766981" w:rsidRDefault="00912FE5" w:rsidP="00766981">
      <w:pPr>
        <w:pStyle w:val="RAN4Observation"/>
        <w:numPr>
          <w:ilvl w:val="0"/>
          <w:numId w:val="11"/>
        </w:numPr>
        <w:rPr>
          <w:lang w:val="en-US"/>
        </w:rPr>
      </w:pPr>
      <w:bookmarkStart w:id="6" w:name="_Toc116995849"/>
      <w:r>
        <w:rPr>
          <w:lang w:val="en-US"/>
        </w:rPr>
        <w:t>Cases 9,10 and Cases 17,18with MCS17 and 16QAM scheduled for target and co-UE respectively have high SNR requirement above 20 dB and are seen not feasible for requirement definition.</w:t>
      </w:r>
    </w:p>
    <w:p w14:paraId="2C16B9EA" w14:textId="6D60A2F7" w:rsidR="00847264" w:rsidRPr="00614DD8" w:rsidRDefault="00766981" w:rsidP="008C39F7">
      <w:pPr>
        <w:pStyle w:val="RAN4observation0"/>
        <w:rPr>
          <w:lang w:val="en-US"/>
        </w:rPr>
      </w:pPr>
      <w:r>
        <w:rPr>
          <w:lang w:val="en-US"/>
        </w:rPr>
        <w:t xml:space="preserve">Cases 11,12 and Cases 19,20 with ULA low antenna correlation and orthogonal precoders for co-UE show </w:t>
      </w:r>
      <w:r w:rsidR="00F03ACD">
        <w:rPr>
          <w:lang w:val="en-US"/>
        </w:rPr>
        <w:t>less</w:t>
      </w:r>
      <w:r>
        <w:rPr>
          <w:lang w:val="en-US"/>
        </w:rPr>
        <w:t xml:space="preserve"> gain over MMSE-IRC receiver</w:t>
      </w:r>
      <w:r w:rsidR="00F03ACD">
        <w:rPr>
          <w:lang w:val="en-US"/>
        </w:rPr>
        <w:t xml:space="preserve"> as compared to ULA medium correlation.</w:t>
      </w:r>
    </w:p>
    <w:p w14:paraId="7EE711E8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lastRenderedPageBreak/>
        <w:t>References</w:t>
      </w:r>
      <w:bookmarkEnd w:id="6"/>
    </w:p>
    <w:p w14:paraId="4C934893" w14:textId="1A6DA00C" w:rsidR="00E43BF9" w:rsidRPr="0030636A" w:rsidRDefault="0030636A" w:rsidP="0030636A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7" w:name="_Ref114500673"/>
      <w:bookmarkStart w:id="8" w:name="_Ref165640687"/>
      <w:bookmarkEnd w:id="7"/>
      <w:r w:rsidRPr="00DA74C2">
        <w:rPr>
          <w:lang w:val="en-US"/>
        </w:rPr>
        <w:t>R4-2406114</w:t>
      </w:r>
      <w:r w:rsidRPr="00DA74C2">
        <w:rPr>
          <w:lang w:val="en-US"/>
        </w:rPr>
        <w:tab/>
        <w:t>Way Forward for [110bis][324] NR_demod_enh3_Part1</w:t>
      </w:r>
      <w:bookmarkEnd w:id="8"/>
    </w:p>
    <w:sectPr w:rsidR="00E43BF9" w:rsidRPr="0030636A" w:rsidSect="0006082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3A211" w14:textId="77777777" w:rsidR="00060826" w:rsidRDefault="00060826" w:rsidP="00001C9B">
      <w:pPr>
        <w:spacing w:after="0" w:line="240" w:lineRule="auto"/>
      </w:pPr>
      <w:r>
        <w:separator/>
      </w:r>
    </w:p>
  </w:endnote>
  <w:endnote w:type="continuationSeparator" w:id="0">
    <w:p w14:paraId="3E95FE1F" w14:textId="77777777" w:rsidR="00060826" w:rsidRDefault="00060826" w:rsidP="00001C9B">
      <w:pPr>
        <w:spacing w:after="0" w:line="240" w:lineRule="auto"/>
      </w:pPr>
      <w:r>
        <w:continuationSeparator/>
      </w:r>
    </w:p>
  </w:endnote>
  <w:endnote w:type="continuationNotice" w:id="1">
    <w:p w14:paraId="694BA23D" w14:textId="77777777" w:rsidR="00060826" w:rsidRDefault="000608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FFA49" w14:textId="77777777" w:rsidR="00060826" w:rsidRDefault="00060826" w:rsidP="00001C9B">
      <w:pPr>
        <w:spacing w:after="0" w:line="240" w:lineRule="auto"/>
      </w:pPr>
      <w:r>
        <w:separator/>
      </w:r>
    </w:p>
  </w:footnote>
  <w:footnote w:type="continuationSeparator" w:id="0">
    <w:p w14:paraId="6ED701B7" w14:textId="77777777" w:rsidR="00060826" w:rsidRDefault="00060826" w:rsidP="00001C9B">
      <w:pPr>
        <w:spacing w:after="0" w:line="240" w:lineRule="auto"/>
      </w:pPr>
      <w:r>
        <w:continuationSeparator/>
      </w:r>
    </w:p>
  </w:footnote>
  <w:footnote w:type="continuationNotice" w:id="1">
    <w:p w14:paraId="7A17B425" w14:textId="77777777" w:rsidR="00060826" w:rsidRDefault="0006082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3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4"/>
  </w:num>
  <w:num w:numId="16" w16cid:durableId="516113510">
    <w:abstractNumId w:val="3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1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976514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D16C5"/>
    <w:rsid w:val="00001C9B"/>
    <w:rsid w:val="000040DC"/>
    <w:rsid w:val="00006C29"/>
    <w:rsid w:val="000108A8"/>
    <w:rsid w:val="00011784"/>
    <w:rsid w:val="000151EF"/>
    <w:rsid w:val="000179C6"/>
    <w:rsid w:val="000239F5"/>
    <w:rsid w:val="00060826"/>
    <w:rsid w:val="00060993"/>
    <w:rsid w:val="00072CCA"/>
    <w:rsid w:val="0008612A"/>
    <w:rsid w:val="00090E18"/>
    <w:rsid w:val="00097A60"/>
    <w:rsid w:val="000A10BC"/>
    <w:rsid w:val="000A7F53"/>
    <w:rsid w:val="000B0056"/>
    <w:rsid w:val="000C3C7B"/>
    <w:rsid w:val="000C7F03"/>
    <w:rsid w:val="000D0F93"/>
    <w:rsid w:val="00106416"/>
    <w:rsid w:val="00110481"/>
    <w:rsid w:val="001110C5"/>
    <w:rsid w:val="001127C9"/>
    <w:rsid w:val="00114498"/>
    <w:rsid w:val="00115B88"/>
    <w:rsid w:val="00132F6A"/>
    <w:rsid w:val="00133913"/>
    <w:rsid w:val="00140221"/>
    <w:rsid w:val="00150666"/>
    <w:rsid w:val="00156760"/>
    <w:rsid w:val="001642FC"/>
    <w:rsid w:val="0016496B"/>
    <w:rsid w:val="001743E2"/>
    <w:rsid w:val="001745F8"/>
    <w:rsid w:val="00182779"/>
    <w:rsid w:val="001838CF"/>
    <w:rsid w:val="001868EE"/>
    <w:rsid w:val="001927F1"/>
    <w:rsid w:val="00195993"/>
    <w:rsid w:val="00197FED"/>
    <w:rsid w:val="001A3BA4"/>
    <w:rsid w:val="001A6D1F"/>
    <w:rsid w:val="001B0E26"/>
    <w:rsid w:val="001B1EA8"/>
    <w:rsid w:val="001E30F6"/>
    <w:rsid w:val="001E651D"/>
    <w:rsid w:val="00217EE5"/>
    <w:rsid w:val="00225A18"/>
    <w:rsid w:val="00233AC7"/>
    <w:rsid w:val="00235F5C"/>
    <w:rsid w:val="002464FD"/>
    <w:rsid w:val="00250CFF"/>
    <w:rsid w:val="00257FA3"/>
    <w:rsid w:val="00271263"/>
    <w:rsid w:val="002774A4"/>
    <w:rsid w:val="00277B56"/>
    <w:rsid w:val="00282A74"/>
    <w:rsid w:val="002849D4"/>
    <w:rsid w:val="002A19F5"/>
    <w:rsid w:val="002B4922"/>
    <w:rsid w:val="002B69F3"/>
    <w:rsid w:val="002C22C3"/>
    <w:rsid w:val="002C2D19"/>
    <w:rsid w:val="002D10FA"/>
    <w:rsid w:val="002D4C55"/>
    <w:rsid w:val="002E1FB0"/>
    <w:rsid w:val="002E6DED"/>
    <w:rsid w:val="00300956"/>
    <w:rsid w:val="0030636A"/>
    <w:rsid w:val="00317187"/>
    <w:rsid w:val="0032499A"/>
    <w:rsid w:val="00331FA6"/>
    <w:rsid w:val="003341F7"/>
    <w:rsid w:val="003410CF"/>
    <w:rsid w:val="00347FEC"/>
    <w:rsid w:val="003509DF"/>
    <w:rsid w:val="00356F45"/>
    <w:rsid w:val="00366B74"/>
    <w:rsid w:val="00374578"/>
    <w:rsid w:val="00381F95"/>
    <w:rsid w:val="0038324C"/>
    <w:rsid w:val="00392818"/>
    <w:rsid w:val="00392D1D"/>
    <w:rsid w:val="00396291"/>
    <w:rsid w:val="003A6491"/>
    <w:rsid w:val="003A710A"/>
    <w:rsid w:val="003B1595"/>
    <w:rsid w:val="003B659E"/>
    <w:rsid w:val="003C275E"/>
    <w:rsid w:val="003C4FDE"/>
    <w:rsid w:val="003D0925"/>
    <w:rsid w:val="003E5366"/>
    <w:rsid w:val="003E58DF"/>
    <w:rsid w:val="00404C4C"/>
    <w:rsid w:val="0041423F"/>
    <w:rsid w:val="00414F81"/>
    <w:rsid w:val="00434193"/>
    <w:rsid w:val="00436A0F"/>
    <w:rsid w:val="00437150"/>
    <w:rsid w:val="0043750A"/>
    <w:rsid w:val="00447577"/>
    <w:rsid w:val="00454507"/>
    <w:rsid w:val="004732E9"/>
    <w:rsid w:val="0048432E"/>
    <w:rsid w:val="004854BB"/>
    <w:rsid w:val="00494493"/>
    <w:rsid w:val="00496606"/>
    <w:rsid w:val="004D16C5"/>
    <w:rsid w:val="004E5E66"/>
    <w:rsid w:val="004E7ADB"/>
    <w:rsid w:val="004F560F"/>
    <w:rsid w:val="00503B4D"/>
    <w:rsid w:val="00504EE9"/>
    <w:rsid w:val="00514E4F"/>
    <w:rsid w:val="00521576"/>
    <w:rsid w:val="005250E6"/>
    <w:rsid w:val="00542D23"/>
    <w:rsid w:val="0054442C"/>
    <w:rsid w:val="00546C78"/>
    <w:rsid w:val="00550285"/>
    <w:rsid w:val="00562492"/>
    <w:rsid w:val="00572A20"/>
    <w:rsid w:val="005836F8"/>
    <w:rsid w:val="0058470C"/>
    <w:rsid w:val="005918FA"/>
    <w:rsid w:val="00592A86"/>
    <w:rsid w:val="005B3029"/>
    <w:rsid w:val="005B33AC"/>
    <w:rsid w:val="005B4801"/>
    <w:rsid w:val="005B5FC8"/>
    <w:rsid w:val="005C191C"/>
    <w:rsid w:val="005C23A4"/>
    <w:rsid w:val="005D1CDF"/>
    <w:rsid w:val="005D2BB7"/>
    <w:rsid w:val="005D6FFE"/>
    <w:rsid w:val="005E61A8"/>
    <w:rsid w:val="005F517D"/>
    <w:rsid w:val="005F6419"/>
    <w:rsid w:val="0060301D"/>
    <w:rsid w:val="0060543D"/>
    <w:rsid w:val="006104DD"/>
    <w:rsid w:val="006130B5"/>
    <w:rsid w:val="00614DD8"/>
    <w:rsid w:val="00617400"/>
    <w:rsid w:val="00632D29"/>
    <w:rsid w:val="0065659B"/>
    <w:rsid w:val="0066401F"/>
    <w:rsid w:val="00664950"/>
    <w:rsid w:val="00683220"/>
    <w:rsid w:val="00687820"/>
    <w:rsid w:val="00687FA0"/>
    <w:rsid w:val="006A3C11"/>
    <w:rsid w:val="006A768E"/>
    <w:rsid w:val="006B7010"/>
    <w:rsid w:val="006C3095"/>
    <w:rsid w:val="006E1151"/>
    <w:rsid w:val="006E14AC"/>
    <w:rsid w:val="006E6311"/>
    <w:rsid w:val="006F0A96"/>
    <w:rsid w:val="007145FF"/>
    <w:rsid w:val="00714CB5"/>
    <w:rsid w:val="00715B2A"/>
    <w:rsid w:val="00721AEE"/>
    <w:rsid w:val="00733B21"/>
    <w:rsid w:val="007421CA"/>
    <w:rsid w:val="00742948"/>
    <w:rsid w:val="007450F1"/>
    <w:rsid w:val="00751515"/>
    <w:rsid w:val="007626B7"/>
    <w:rsid w:val="00766981"/>
    <w:rsid w:val="0078212B"/>
    <w:rsid w:val="00784DF6"/>
    <w:rsid w:val="00785232"/>
    <w:rsid w:val="007B0EE8"/>
    <w:rsid w:val="007B186C"/>
    <w:rsid w:val="007C1696"/>
    <w:rsid w:val="007C3ED0"/>
    <w:rsid w:val="007C48C4"/>
    <w:rsid w:val="007C5971"/>
    <w:rsid w:val="007E42DC"/>
    <w:rsid w:val="007F54B9"/>
    <w:rsid w:val="00806A76"/>
    <w:rsid w:val="00811C9D"/>
    <w:rsid w:val="00816C80"/>
    <w:rsid w:val="0081797B"/>
    <w:rsid w:val="00832337"/>
    <w:rsid w:val="00833F5D"/>
    <w:rsid w:val="00841BCD"/>
    <w:rsid w:val="00847264"/>
    <w:rsid w:val="00851A8E"/>
    <w:rsid w:val="0085365B"/>
    <w:rsid w:val="008826C1"/>
    <w:rsid w:val="00883DFD"/>
    <w:rsid w:val="0089210C"/>
    <w:rsid w:val="00893D2E"/>
    <w:rsid w:val="008A1BF7"/>
    <w:rsid w:val="008A5B0E"/>
    <w:rsid w:val="008B0961"/>
    <w:rsid w:val="008C39F7"/>
    <w:rsid w:val="008C469B"/>
    <w:rsid w:val="008C5775"/>
    <w:rsid w:val="008D3B9B"/>
    <w:rsid w:val="0090091A"/>
    <w:rsid w:val="009042BD"/>
    <w:rsid w:val="00904FE4"/>
    <w:rsid w:val="00912FE5"/>
    <w:rsid w:val="00927740"/>
    <w:rsid w:val="00936159"/>
    <w:rsid w:val="00942FB9"/>
    <w:rsid w:val="00943131"/>
    <w:rsid w:val="00946F1D"/>
    <w:rsid w:val="00957BF0"/>
    <w:rsid w:val="00977E1D"/>
    <w:rsid w:val="009B0573"/>
    <w:rsid w:val="009B7B4B"/>
    <w:rsid w:val="009B7C21"/>
    <w:rsid w:val="009B7CBC"/>
    <w:rsid w:val="009C5CA5"/>
    <w:rsid w:val="009E4E6E"/>
    <w:rsid w:val="00A04992"/>
    <w:rsid w:val="00A147AA"/>
    <w:rsid w:val="00A21D71"/>
    <w:rsid w:val="00A22B78"/>
    <w:rsid w:val="00A246F7"/>
    <w:rsid w:val="00A25AE5"/>
    <w:rsid w:val="00A2614B"/>
    <w:rsid w:val="00A26442"/>
    <w:rsid w:val="00A37002"/>
    <w:rsid w:val="00A4355E"/>
    <w:rsid w:val="00A520D9"/>
    <w:rsid w:val="00A538F1"/>
    <w:rsid w:val="00A64DA0"/>
    <w:rsid w:val="00A73248"/>
    <w:rsid w:val="00A77EDC"/>
    <w:rsid w:val="00A82623"/>
    <w:rsid w:val="00A92BCD"/>
    <w:rsid w:val="00A97A01"/>
    <w:rsid w:val="00AA1B0E"/>
    <w:rsid w:val="00AA3A09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03820"/>
    <w:rsid w:val="00B10098"/>
    <w:rsid w:val="00B32B89"/>
    <w:rsid w:val="00B408B6"/>
    <w:rsid w:val="00B542DA"/>
    <w:rsid w:val="00B56A8C"/>
    <w:rsid w:val="00B648C6"/>
    <w:rsid w:val="00B73862"/>
    <w:rsid w:val="00B73F43"/>
    <w:rsid w:val="00B75BBF"/>
    <w:rsid w:val="00B81CDC"/>
    <w:rsid w:val="00BA308C"/>
    <w:rsid w:val="00BA6B66"/>
    <w:rsid w:val="00BA6E48"/>
    <w:rsid w:val="00BB5A59"/>
    <w:rsid w:val="00BB76E9"/>
    <w:rsid w:val="00BC4CA5"/>
    <w:rsid w:val="00BD74A1"/>
    <w:rsid w:val="00BE0AF6"/>
    <w:rsid w:val="00BE1F03"/>
    <w:rsid w:val="00BE58A7"/>
    <w:rsid w:val="00BF2218"/>
    <w:rsid w:val="00BF50C3"/>
    <w:rsid w:val="00C0426B"/>
    <w:rsid w:val="00C045DF"/>
    <w:rsid w:val="00C10121"/>
    <w:rsid w:val="00C26D43"/>
    <w:rsid w:val="00C3296F"/>
    <w:rsid w:val="00C35173"/>
    <w:rsid w:val="00C46548"/>
    <w:rsid w:val="00C47371"/>
    <w:rsid w:val="00C53F0B"/>
    <w:rsid w:val="00C54FDB"/>
    <w:rsid w:val="00C574D5"/>
    <w:rsid w:val="00C70AA7"/>
    <w:rsid w:val="00C73F32"/>
    <w:rsid w:val="00C75777"/>
    <w:rsid w:val="00C81078"/>
    <w:rsid w:val="00C87462"/>
    <w:rsid w:val="00C9197D"/>
    <w:rsid w:val="00CA180C"/>
    <w:rsid w:val="00CA47F6"/>
    <w:rsid w:val="00CB22B2"/>
    <w:rsid w:val="00CC3EE2"/>
    <w:rsid w:val="00CD7492"/>
    <w:rsid w:val="00CE3A6B"/>
    <w:rsid w:val="00D00211"/>
    <w:rsid w:val="00D006D1"/>
    <w:rsid w:val="00D025AE"/>
    <w:rsid w:val="00D06309"/>
    <w:rsid w:val="00D33613"/>
    <w:rsid w:val="00D33E32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3025"/>
    <w:rsid w:val="00D95481"/>
    <w:rsid w:val="00DC7A13"/>
    <w:rsid w:val="00DD6892"/>
    <w:rsid w:val="00DE7064"/>
    <w:rsid w:val="00DF2997"/>
    <w:rsid w:val="00DF5FBC"/>
    <w:rsid w:val="00E105DC"/>
    <w:rsid w:val="00E108F6"/>
    <w:rsid w:val="00E10BC4"/>
    <w:rsid w:val="00E1415D"/>
    <w:rsid w:val="00E14E17"/>
    <w:rsid w:val="00E20980"/>
    <w:rsid w:val="00E213BD"/>
    <w:rsid w:val="00E323E9"/>
    <w:rsid w:val="00E32FB6"/>
    <w:rsid w:val="00E34018"/>
    <w:rsid w:val="00E42124"/>
    <w:rsid w:val="00E437D2"/>
    <w:rsid w:val="00E43BF9"/>
    <w:rsid w:val="00E51930"/>
    <w:rsid w:val="00E55751"/>
    <w:rsid w:val="00E60A82"/>
    <w:rsid w:val="00E7398E"/>
    <w:rsid w:val="00E75C9D"/>
    <w:rsid w:val="00EA2311"/>
    <w:rsid w:val="00EB572B"/>
    <w:rsid w:val="00EC7BC3"/>
    <w:rsid w:val="00ED120F"/>
    <w:rsid w:val="00ED4142"/>
    <w:rsid w:val="00ED7600"/>
    <w:rsid w:val="00EF2E2F"/>
    <w:rsid w:val="00EF6073"/>
    <w:rsid w:val="00EF65B9"/>
    <w:rsid w:val="00EF698B"/>
    <w:rsid w:val="00F01F5E"/>
    <w:rsid w:val="00F03ACD"/>
    <w:rsid w:val="00F0453F"/>
    <w:rsid w:val="00F06D82"/>
    <w:rsid w:val="00F1362C"/>
    <w:rsid w:val="00F16322"/>
    <w:rsid w:val="00F26D40"/>
    <w:rsid w:val="00F414F1"/>
    <w:rsid w:val="00F508B8"/>
    <w:rsid w:val="00F565F4"/>
    <w:rsid w:val="00F72CB1"/>
    <w:rsid w:val="00F8215E"/>
    <w:rsid w:val="00F824F5"/>
    <w:rsid w:val="00F90FAB"/>
    <w:rsid w:val="00F9374D"/>
    <w:rsid w:val="00F97F1B"/>
    <w:rsid w:val="00FB114B"/>
    <w:rsid w:val="00FB59AC"/>
    <w:rsid w:val="00FC29B9"/>
    <w:rsid w:val="00FC6FD3"/>
    <w:rsid w:val="00FE0804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727A3"/>
  <w15:chartTrackingRefBased/>
  <w15:docId w15:val="{1CE2163C-AE6C-4143-A629-9A8098961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Calibri (Body)" w:hAnsi="Calibri (Body)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250C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0CF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50C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0CFF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331F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07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81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RBI5PAMIO524-1616901215-22549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https://nokia.sharepoint.com/sites/gxp/_layouts/15/DocIdRedir.aspx?ID=RBI5PAMIO524-1616901215-22549</Url>
      <Description>RBI5PAMIO524-1616901215-22549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39CD5329-6900-435C-BC15-84552C6C87A3}"/>
</file>

<file path=customXml/itemProps2.xml><?xml version="1.0" encoding="utf-8"?>
<ds:datastoreItem xmlns:ds="http://schemas.openxmlformats.org/officeDocument/2006/customXml" ds:itemID="{6A753824-9220-494A-9210-A3E0B2540184}"/>
</file>

<file path=customXml/itemProps3.xml><?xml version="1.0" encoding="utf-8"?>
<ds:datastoreItem xmlns:ds="http://schemas.openxmlformats.org/officeDocument/2006/customXml" ds:itemID="{DB282900-C578-48E7-8923-58EC37D989F8}"/>
</file>

<file path=customXml/itemProps4.xml><?xml version="1.0" encoding="utf-8"?>
<ds:datastoreItem xmlns:ds="http://schemas.openxmlformats.org/officeDocument/2006/customXml" ds:itemID="{EC47F006-8661-43D4-8D93-D85C609A533B}"/>
</file>

<file path=customXml/itemProps5.xml><?xml version="1.0" encoding="utf-8"?>
<ds:datastoreItem xmlns:ds="http://schemas.openxmlformats.org/officeDocument/2006/customXml" ds:itemID="{4C55E89F-2C4D-4761-A6EF-CFFD9D84731C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Nokia-RAN4#111</cp:lastModifiedBy>
  <cp:revision>2</cp:revision>
  <dcterms:created xsi:type="dcterms:W3CDTF">2024-05-13T07:05:00Z</dcterms:created>
  <dcterms:modified xsi:type="dcterms:W3CDTF">2024-05-13T07:06:00Z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f8d20c8e-abb1-43a6-8030-de4170214ec5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